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b/>
          <w:color w:val="002060"/>
        </w:rPr>
      </w:pPr>
      <w:bookmarkStart w:id="0" w:name="_GoBack"/>
      <w:r w:rsidRPr="00A06589">
        <w:rPr>
          <w:rFonts w:cs="Tahoma"/>
          <w:b/>
          <w:color w:val="002060"/>
        </w:rPr>
        <w:t>Взаимосвязь лексики и грамматики.</w:t>
      </w:r>
    </w:p>
    <w:bookmarkEnd w:id="0"/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A06589">
        <w:rPr>
          <w:rFonts w:cs="Tahoma"/>
          <w:color w:val="002060"/>
        </w:rPr>
        <w:t>Письменная речь, так же как и устная, непосредственно связана с пр</w:t>
      </w:r>
      <w:r w:rsidRPr="00A06589">
        <w:rPr>
          <w:rFonts w:cs="Tahoma"/>
          <w:color w:val="002060"/>
        </w:rPr>
        <w:t>о</w:t>
      </w:r>
      <w:r w:rsidRPr="00A06589">
        <w:rPr>
          <w:rFonts w:cs="Tahoma"/>
          <w:color w:val="002060"/>
        </w:rPr>
        <w:t>цессом мышлением. Культура мышления обуславливает культуру речи.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A06589">
        <w:rPr>
          <w:rFonts w:cs="Tahoma"/>
          <w:color w:val="002060"/>
        </w:rPr>
        <w:t>Словарный (лексический) запас человека позволяет выбрать нужные слова, синонимы к словам с необходимыми значениями, а знание основ грамматики –  правильно построить и  оформить речь. Таким образом, грамматика и лексика, являясь разными понятиями языковой структуры, связаны и взаимодействуют друг с другом. Взаимодействие лексики и грамматики выражается следующими связями между ними: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A06589">
        <w:rPr>
          <w:rFonts w:cs="Tahoma"/>
          <w:color w:val="002060"/>
        </w:rPr>
        <w:t xml:space="preserve">а. лексика соответствует грамматике; 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proofErr w:type="gramStart"/>
      <w:r w:rsidRPr="00A06589">
        <w:rPr>
          <w:rFonts w:cs="Tahoma"/>
          <w:color w:val="002060"/>
        </w:rPr>
        <w:t>б</w:t>
      </w:r>
      <w:proofErr w:type="gramEnd"/>
      <w:r w:rsidRPr="00A06589">
        <w:rPr>
          <w:rFonts w:cs="Tahoma"/>
          <w:color w:val="002060"/>
        </w:rPr>
        <w:t xml:space="preserve">. лексика не соответствует грамматике; 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proofErr w:type="gramStart"/>
      <w:r w:rsidRPr="00A06589">
        <w:rPr>
          <w:rFonts w:cs="Tahoma"/>
          <w:color w:val="002060"/>
        </w:rPr>
        <w:t>в</w:t>
      </w:r>
      <w:proofErr w:type="gramEnd"/>
      <w:r w:rsidRPr="00A06589">
        <w:rPr>
          <w:rFonts w:cs="Tahoma"/>
          <w:color w:val="002060"/>
        </w:rPr>
        <w:t xml:space="preserve">. лексика дополняется и уточняется грамматикой. 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A06589">
        <w:rPr>
          <w:rFonts w:cs="Tahoma"/>
          <w:color w:val="002060"/>
        </w:rPr>
        <w:t>В первых двух случаях можно судить о соответствии формы речи (гра</w:t>
      </w:r>
      <w:r w:rsidRPr="00A06589">
        <w:rPr>
          <w:rFonts w:cs="Tahoma"/>
          <w:color w:val="002060"/>
        </w:rPr>
        <w:t>м</w:t>
      </w:r>
      <w:r w:rsidRPr="00A06589">
        <w:rPr>
          <w:rFonts w:cs="Tahoma"/>
          <w:color w:val="002060"/>
        </w:rPr>
        <w:t xml:space="preserve">матика) к содержанию речи (лексика). 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</w:rPr>
      </w:pPr>
      <w:r w:rsidRPr="00A06589">
        <w:rPr>
          <w:rFonts w:cs="Tahoma"/>
          <w:color w:val="002060"/>
        </w:rPr>
        <w:t>В третьем случае грамматике присущ более высокий уровень выраз</w:t>
      </w:r>
      <w:r w:rsidRPr="00A06589">
        <w:rPr>
          <w:rFonts w:cs="Tahoma"/>
          <w:color w:val="002060"/>
        </w:rPr>
        <w:t>и</w:t>
      </w:r>
      <w:r w:rsidRPr="00A06589">
        <w:rPr>
          <w:rFonts w:cs="Tahoma"/>
          <w:color w:val="002060"/>
        </w:rPr>
        <w:t>тельности, чем лексике.</w:t>
      </w:r>
    </w:p>
    <w:p w:rsidR="00A06589" w:rsidRPr="00A06589" w:rsidRDefault="00A06589" w:rsidP="00A06589">
      <w:pPr>
        <w:autoSpaceDE w:val="0"/>
        <w:autoSpaceDN w:val="0"/>
        <w:adjustRightInd w:val="0"/>
        <w:spacing w:after="0" w:line="240" w:lineRule="auto"/>
        <w:ind w:firstLine="284"/>
        <w:rPr>
          <w:rFonts w:cs="Tahoma"/>
          <w:color w:val="002060"/>
          <w:highlight w:val="yellow"/>
        </w:rPr>
      </w:pPr>
      <w:r w:rsidRPr="00A06589">
        <w:rPr>
          <w:rFonts w:cs="Tahoma"/>
          <w:color w:val="002060"/>
        </w:rPr>
        <w:t>"Не важно, что человек говорит, а важно – как говорит". Исходя из этой поговорки, сущность человека можно определить по тому, как он строит речь, то есть суть грамматики более «правдива», в то время как лексикой можно вуалировать истинные намерения или мысли говорящего.</w:t>
      </w:r>
    </w:p>
    <w:p w:rsidR="001E7632" w:rsidRPr="00927FE5" w:rsidRDefault="001E7632" w:rsidP="00927FE5">
      <w:pPr>
        <w:autoSpaceDE w:val="0"/>
        <w:autoSpaceDN w:val="0"/>
        <w:adjustRightInd w:val="0"/>
        <w:spacing w:after="0" w:line="240" w:lineRule="auto"/>
        <w:rPr>
          <w:rFonts w:cs="Tahoma"/>
          <w:i/>
          <w:color w:val="002060"/>
        </w:rPr>
      </w:pPr>
    </w:p>
    <w:sectPr w:rsidR="001E7632" w:rsidRPr="00927FE5" w:rsidSect="00F75926">
      <w:pgSz w:w="8392" w:h="11907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EC5C"/>
      </v:shape>
    </w:pict>
  </w:numPicBullet>
  <w:abstractNum w:abstractNumId="0">
    <w:nsid w:val="28C83566"/>
    <w:multiLevelType w:val="hybridMultilevel"/>
    <w:tmpl w:val="1EE8F0A2"/>
    <w:lvl w:ilvl="0" w:tplc="0700E8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AA2932"/>
    <w:multiLevelType w:val="hybridMultilevel"/>
    <w:tmpl w:val="463E26EE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DB755E3"/>
    <w:multiLevelType w:val="hybridMultilevel"/>
    <w:tmpl w:val="77DA8B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36F2820"/>
    <w:multiLevelType w:val="hybridMultilevel"/>
    <w:tmpl w:val="B8CCF134"/>
    <w:lvl w:ilvl="0" w:tplc="007E4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35"/>
    <w:rsid w:val="00044BD7"/>
    <w:rsid w:val="00064626"/>
    <w:rsid w:val="00095F81"/>
    <w:rsid w:val="000A3D1F"/>
    <w:rsid w:val="000B24E0"/>
    <w:rsid w:val="000B54B8"/>
    <w:rsid w:val="000F414B"/>
    <w:rsid w:val="000F7863"/>
    <w:rsid w:val="00103A62"/>
    <w:rsid w:val="00107C36"/>
    <w:rsid w:val="001508B2"/>
    <w:rsid w:val="001E7632"/>
    <w:rsid w:val="001E7F5C"/>
    <w:rsid w:val="002C01FE"/>
    <w:rsid w:val="002E3940"/>
    <w:rsid w:val="00321235"/>
    <w:rsid w:val="003F523D"/>
    <w:rsid w:val="003F639B"/>
    <w:rsid w:val="004A64F3"/>
    <w:rsid w:val="004B2A07"/>
    <w:rsid w:val="004C5F4E"/>
    <w:rsid w:val="004D2D06"/>
    <w:rsid w:val="004F5232"/>
    <w:rsid w:val="005260CD"/>
    <w:rsid w:val="00531FF9"/>
    <w:rsid w:val="005B3CE5"/>
    <w:rsid w:val="006248FA"/>
    <w:rsid w:val="00661FF5"/>
    <w:rsid w:val="006625DA"/>
    <w:rsid w:val="006F5E7F"/>
    <w:rsid w:val="00700FC6"/>
    <w:rsid w:val="00704644"/>
    <w:rsid w:val="00722488"/>
    <w:rsid w:val="00725E9F"/>
    <w:rsid w:val="00742960"/>
    <w:rsid w:val="00743808"/>
    <w:rsid w:val="00767D45"/>
    <w:rsid w:val="0077572A"/>
    <w:rsid w:val="007A44B6"/>
    <w:rsid w:val="00810684"/>
    <w:rsid w:val="00812266"/>
    <w:rsid w:val="0082010B"/>
    <w:rsid w:val="00860A31"/>
    <w:rsid w:val="00874B1E"/>
    <w:rsid w:val="008F6B6E"/>
    <w:rsid w:val="00912D4F"/>
    <w:rsid w:val="00927FE5"/>
    <w:rsid w:val="00942CBC"/>
    <w:rsid w:val="009455A6"/>
    <w:rsid w:val="00956AE0"/>
    <w:rsid w:val="00961D03"/>
    <w:rsid w:val="00976C25"/>
    <w:rsid w:val="009A59DA"/>
    <w:rsid w:val="009D1B28"/>
    <w:rsid w:val="009D7D69"/>
    <w:rsid w:val="00A06589"/>
    <w:rsid w:val="00A25323"/>
    <w:rsid w:val="00A279E6"/>
    <w:rsid w:val="00A368C9"/>
    <w:rsid w:val="00A6446B"/>
    <w:rsid w:val="00AB11E6"/>
    <w:rsid w:val="00AD4D43"/>
    <w:rsid w:val="00AE582B"/>
    <w:rsid w:val="00AF78A8"/>
    <w:rsid w:val="00B2354C"/>
    <w:rsid w:val="00B61A6D"/>
    <w:rsid w:val="00B81424"/>
    <w:rsid w:val="00B928AB"/>
    <w:rsid w:val="00B976CC"/>
    <w:rsid w:val="00BA6CDC"/>
    <w:rsid w:val="00BB14AE"/>
    <w:rsid w:val="00BB5925"/>
    <w:rsid w:val="00C0111D"/>
    <w:rsid w:val="00C02F29"/>
    <w:rsid w:val="00C1100B"/>
    <w:rsid w:val="00C27063"/>
    <w:rsid w:val="00C634F3"/>
    <w:rsid w:val="00CD4216"/>
    <w:rsid w:val="00D038ED"/>
    <w:rsid w:val="00D33B84"/>
    <w:rsid w:val="00D35BC6"/>
    <w:rsid w:val="00D661D0"/>
    <w:rsid w:val="00DC45B3"/>
    <w:rsid w:val="00E07EEA"/>
    <w:rsid w:val="00E22D16"/>
    <w:rsid w:val="00E46B1F"/>
    <w:rsid w:val="00E8340B"/>
    <w:rsid w:val="00EE7DDE"/>
    <w:rsid w:val="00EF288A"/>
    <w:rsid w:val="00F1075D"/>
    <w:rsid w:val="00F63EA8"/>
    <w:rsid w:val="00F7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2010B"/>
    <w:pPr>
      <w:ind w:left="720"/>
      <w:contextualSpacing/>
    </w:pPr>
  </w:style>
  <w:style w:type="table" w:styleId="a5">
    <w:name w:val="Table Grid"/>
    <w:basedOn w:val="a1"/>
    <w:uiPriority w:val="59"/>
    <w:rsid w:val="002E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2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2010B"/>
    <w:pPr>
      <w:ind w:left="720"/>
      <w:contextualSpacing/>
    </w:pPr>
  </w:style>
  <w:style w:type="table" w:styleId="a5">
    <w:name w:val="Table Grid"/>
    <w:basedOn w:val="a1"/>
    <w:uiPriority w:val="59"/>
    <w:rsid w:val="002E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Санак</dc:creator>
  <cp:keywords/>
  <dc:description/>
  <cp:lastModifiedBy>RePack by Diakov</cp:lastModifiedBy>
  <cp:revision>25</cp:revision>
  <dcterms:created xsi:type="dcterms:W3CDTF">2014-07-17T08:12:00Z</dcterms:created>
  <dcterms:modified xsi:type="dcterms:W3CDTF">2016-01-19T17:15:00Z</dcterms:modified>
</cp:coreProperties>
</file>